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1687" w:firstLineChars="6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西北政法大学青年骨干教师出国研修项目</w:t>
      </w:r>
    </w:p>
    <w:p>
      <w:pPr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研修计划专家评审意见表</w:t>
      </w:r>
    </w:p>
    <w:tbl>
      <w:tblPr>
        <w:tblStyle w:val="3"/>
        <w:tblW w:w="97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118"/>
        <w:gridCol w:w="1559"/>
        <w:gridCol w:w="2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63" w:type="dxa"/>
          </w:tcPr>
          <w:p>
            <w:pPr>
              <w:ind w:firstLine="840" w:firstLineChars="4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3118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</w:tcPr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单位</w:t>
            </w:r>
          </w:p>
        </w:tc>
        <w:tc>
          <w:tcPr>
            <w:tcW w:w="2772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63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 xml:space="preserve"> 留学身份</w:t>
            </w:r>
          </w:p>
        </w:tc>
        <w:tc>
          <w:tcPr>
            <w:tcW w:w="3118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</w:tcPr>
          <w:p>
            <w:pPr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留学专业</w:t>
            </w:r>
          </w:p>
        </w:tc>
        <w:tc>
          <w:tcPr>
            <w:tcW w:w="2772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留学国别、接收单位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及期限</w:t>
            </w:r>
          </w:p>
        </w:tc>
        <w:tc>
          <w:tcPr>
            <w:tcW w:w="3118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Merge w:val="restart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ind w:firstLine="315" w:firstLineChars="1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学校公章</w:t>
            </w:r>
          </w:p>
        </w:tc>
        <w:tc>
          <w:tcPr>
            <w:tcW w:w="2772" w:type="dxa"/>
            <w:vMerge w:val="restart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226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学校负责人签字</w:t>
            </w:r>
          </w:p>
        </w:tc>
        <w:tc>
          <w:tcPr>
            <w:tcW w:w="3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77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exact"/>
          <w:jc w:val="center"/>
        </w:trPr>
        <w:tc>
          <w:tcPr>
            <w:tcW w:w="971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                            研修计划</w:t>
            </w:r>
            <w:r>
              <w:rPr>
                <w:rFonts w:hint="eastAsia" w:ascii="仿宋_GB2312" w:eastAsia="仿宋_GB2312"/>
                <w:szCs w:val="21"/>
              </w:rPr>
              <w:t>（申报人打印填写）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 xml:space="preserve">&lt;主要包括: </w:t>
            </w:r>
            <w:r>
              <w:rPr>
                <w:rFonts w:hint="eastAsia" w:ascii="仿宋_GB2312" w:eastAsia="仿宋_GB2312"/>
                <w:sz w:val="18"/>
                <w:szCs w:val="18"/>
              </w:rPr>
              <w:t>出国从事研修的主要内容、国内外研究现状与差距、选择外方院校及导师的原因、所具备的前期研究基础、拟采用的研究方法与手段、科研工作的时间与安排、预期阶段性目标及成果、归国的后续工作安排等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2" w:hRule="exact"/>
          <w:jc w:val="center"/>
        </w:trPr>
        <w:tc>
          <w:tcPr>
            <w:tcW w:w="971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6" w:hRule="atLeast"/>
          <w:jc w:val="center"/>
        </w:trPr>
        <w:tc>
          <w:tcPr>
            <w:tcW w:w="9712" w:type="dxa"/>
            <w:gridSpan w:val="4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</w:tbl>
    <w:p>
      <w:pPr>
        <w:autoSpaceDE w:val="0"/>
        <w:autoSpaceDN w:val="0"/>
        <w:spacing w:beforeLines="50" w:line="440" w:lineRule="exact"/>
        <w:rPr>
          <w:rFonts w:hint="eastAsia" w:ascii="仿宋_GB2312" w:hAnsi="仿宋_GB2312" w:eastAsia="仿宋_GB2312" w:cs="仿宋_GB2312"/>
          <w:sz w:val="18"/>
          <w:szCs w:val="18"/>
        </w:rPr>
      </w:pPr>
    </w:p>
    <w:p>
      <w:pPr>
        <w:autoSpaceDE w:val="0"/>
        <w:autoSpaceDN w:val="0"/>
        <w:spacing w:beforeLines="50" w:line="44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>――――――――――――   以下由专家组及所在单位填写―――――――――――――――――</w:t>
      </w:r>
    </w:p>
    <w:tbl>
      <w:tblPr>
        <w:tblStyle w:val="3"/>
        <w:tblW w:w="9399" w:type="dxa"/>
        <w:tblInd w:w="-5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525"/>
        <w:gridCol w:w="1575"/>
        <w:gridCol w:w="420"/>
        <w:gridCol w:w="1169"/>
        <w:gridCol w:w="1456"/>
        <w:gridCol w:w="525"/>
        <w:gridCol w:w="3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vMerge w:val="restart"/>
          </w:tcPr>
          <w:p>
            <w:pPr>
              <w:autoSpaceDE w:val="0"/>
              <w:autoSpaceDN w:val="0"/>
              <w:spacing w:beforeLines="50" w:afterLines="50" w:line="440" w:lineRule="exac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  <w:p>
            <w:pPr>
              <w:autoSpaceDE w:val="0"/>
              <w:autoSpaceDN w:val="0"/>
              <w:spacing w:beforeLines="50" w:afterLines="50" w:line="440" w:lineRule="exac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  <w:p>
            <w:pPr>
              <w:autoSpaceDE w:val="0"/>
              <w:autoSpaceDN w:val="0"/>
              <w:spacing w:beforeLines="50" w:afterLines="50" w:line="4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autoSpaceDE w:val="0"/>
              <w:autoSpaceDN w:val="0"/>
              <w:spacing w:beforeLines="50" w:afterLines="50" w:line="44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考核项目</w:t>
            </w:r>
          </w:p>
        </w:tc>
        <w:tc>
          <w:tcPr>
            <w:tcW w:w="52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3164" w:type="dxa"/>
            <w:gridSpan w:val="3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对申请者学术、业务水平、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科研能力和发展潜力的评价</w:t>
            </w:r>
          </w:p>
        </w:tc>
        <w:tc>
          <w:tcPr>
            <w:tcW w:w="1456" w:type="dxa"/>
            <w:vAlign w:val="center"/>
          </w:tcPr>
          <w:p>
            <w:pPr>
              <w:autoSpaceDE w:val="0"/>
              <w:autoSpaceDN w:val="0"/>
              <w:spacing w:line="240" w:lineRule="atLeast"/>
              <w:ind w:right="46" w:rightChars="22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  <w:r>
              <w:rPr>
                <w:rFonts w:ascii="Arial" w:hAnsi="Arial" w:eastAsia="仿宋_GB2312" w:cs="Arial"/>
                <w:szCs w:val="21"/>
              </w:rPr>
              <w:t>→</w:t>
            </w:r>
            <w:r>
              <w:rPr>
                <w:rFonts w:hint="eastAsia" w:ascii="Arial" w:hAnsi="Arial" w:eastAsia="仿宋_GB2312" w:cs="Arial"/>
                <w:szCs w:val="21"/>
              </w:rPr>
              <w:t>5 分</w:t>
            </w:r>
          </w:p>
        </w:tc>
        <w:tc>
          <w:tcPr>
            <w:tcW w:w="3834" w:type="dxa"/>
            <w:gridSpan w:val="2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低</w:t>
            </w:r>
            <w:r>
              <w:rPr>
                <w:rFonts w:ascii="Arial" w:hAnsi="Arial" w:eastAsia="仿宋_GB2312" w:cs="Arial"/>
                <w:szCs w:val="21"/>
              </w:rPr>
              <w:t>→</w:t>
            </w:r>
            <w:r>
              <w:rPr>
                <w:rFonts w:hint="eastAsia" w:ascii="Arial" w:hAnsi="Arial" w:eastAsia="仿宋_GB2312" w:cs="Arial"/>
                <w:szCs w:val="21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vMerge w:val="continue"/>
          </w:tcPr>
          <w:p>
            <w:pPr>
              <w:autoSpaceDE w:val="0"/>
              <w:autoSpaceDN w:val="0"/>
              <w:spacing w:beforeLines="50" w:afterLines="50" w:line="440" w:lineRule="exact"/>
              <w:ind w:left="270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3164" w:type="dxa"/>
            <w:gridSpan w:val="3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对申请者外语水平和能力的评价</w:t>
            </w:r>
          </w:p>
        </w:tc>
        <w:tc>
          <w:tcPr>
            <w:tcW w:w="1456" w:type="dxa"/>
            <w:vAlign w:val="center"/>
          </w:tcPr>
          <w:p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  <w:r>
              <w:rPr>
                <w:rFonts w:ascii="Arial" w:hAnsi="Arial" w:eastAsia="仿宋_GB2312" w:cs="Arial"/>
                <w:szCs w:val="21"/>
              </w:rPr>
              <w:t>→</w:t>
            </w:r>
            <w:r>
              <w:rPr>
                <w:rFonts w:hint="eastAsia" w:ascii="Arial" w:hAnsi="Arial" w:eastAsia="仿宋_GB2312" w:cs="Arial"/>
                <w:szCs w:val="21"/>
              </w:rPr>
              <w:t>5 分</w:t>
            </w:r>
          </w:p>
        </w:tc>
        <w:tc>
          <w:tcPr>
            <w:tcW w:w="3834" w:type="dxa"/>
            <w:gridSpan w:val="2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低</w:t>
            </w:r>
            <w:r>
              <w:rPr>
                <w:rFonts w:ascii="Arial" w:hAnsi="Arial" w:eastAsia="仿宋_GB2312" w:cs="Arial"/>
                <w:szCs w:val="21"/>
              </w:rPr>
              <w:t>→</w:t>
            </w:r>
            <w:r>
              <w:rPr>
                <w:rFonts w:hint="eastAsia" w:ascii="Arial" w:hAnsi="Arial" w:eastAsia="仿宋_GB2312" w:cs="Arial"/>
                <w:szCs w:val="21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vMerge w:val="continue"/>
          </w:tcPr>
          <w:p>
            <w:pPr>
              <w:autoSpaceDE w:val="0"/>
              <w:autoSpaceDN w:val="0"/>
              <w:spacing w:beforeLines="50" w:afterLines="50" w:line="440" w:lineRule="exact"/>
              <w:ind w:left="270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3164" w:type="dxa"/>
            <w:gridSpan w:val="3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对出国学习/研修目标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和计划的总体评价</w:t>
            </w:r>
          </w:p>
        </w:tc>
        <w:tc>
          <w:tcPr>
            <w:tcW w:w="1456" w:type="dxa"/>
            <w:vAlign w:val="center"/>
          </w:tcPr>
          <w:p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  <w:r>
              <w:rPr>
                <w:rFonts w:ascii="Arial" w:hAnsi="Arial" w:eastAsia="仿宋_GB2312" w:cs="Arial"/>
                <w:szCs w:val="21"/>
              </w:rPr>
              <w:t>→</w:t>
            </w:r>
            <w:r>
              <w:rPr>
                <w:rFonts w:hint="eastAsia" w:ascii="Arial" w:hAnsi="Arial" w:eastAsia="仿宋_GB2312" w:cs="Arial"/>
                <w:szCs w:val="21"/>
              </w:rPr>
              <w:t>5 分</w:t>
            </w:r>
          </w:p>
        </w:tc>
        <w:tc>
          <w:tcPr>
            <w:tcW w:w="3834" w:type="dxa"/>
            <w:gridSpan w:val="2"/>
            <w:vAlign w:val="center"/>
          </w:tcPr>
          <w:p>
            <w:pPr>
              <w:autoSpaceDE w:val="0"/>
              <w:autoSpaceDN w:val="0"/>
              <w:spacing w:line="240" w:lineRule="atLeast"/>
              <w:ind w:right="47" w:firstLine="525" w:firstLineChars="2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无明确目标    目标明确</w:t>
            </w:r>
          </w:p>
          <w:p>
            <w:pPr>
              <w:autoSpaceDE w:val="0"/>
              <w:autoSpaceDN w:val="0"/>
              <w:spacing w:line="240" w:lineRule="atLeast"/>
              <w:ind w:firstLine="525" w:firstLineChars="2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和可行计划 </w:t>
            </w:r>
            <w:r>
              <w:rPr>
                <w:rFonts w:ascii="Arial" w:hAnsi="Arial" w:eastAsia="仿宋_GB2312" w:cs="Arial"/>
                <w:szCs w:val="21"/>
              </w:rPr>
              <w:t>→</w:t>
            </w:r>
            <w:r>
              <w:rPr>
                <w:rFonts w:hint="eastAsia" w:ascii="Arial" w:hAnsi="Arial" w:eastAsia="仿宋_GB2312" w:cs="Arial"/>
                <w:szCs w:val="21"/>
              </w:rPr>
              <w:t xml:space="preserve"> 合理可行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vMerge w:val="continue"/>
          </w:tcPr>
          <w:p>
            <w:pPr>
              <w:autoSpaceDE w:val="0"/>
              <w:autoSpaceDN w:val="0"/>
              <w:spacing w:beforeLines="50" w:afterLines="50" w:line="440" w:lineRule="exac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3164" w:type="dxa"/>
            <w:gridSpan w:val="3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所选专业、课题需要程度</w:t>
            </w:r>
          </w:p>
        </w:tc>
        <w:tc>
          <w:tcPr>
            <w:tcW w:w="1456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Arial" w:hAnsi="Arial" w:eastAsia="仿宋_GB2312" w:cs="Arial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  <w:r>
              <w:rPr>
                <w:rFonts w:ascii="Arial" w:hAnsi="Arial" w:eastAsia="仿宋_GB2312" w:cs="Arial"/>
                <w:szCs w:val="21"/>
              </w:rPr>
              <w:t>→</w:t>
            </w:r>
            <w:r>
              <w:rPr>
                <w:rFonts w:hint="eastAsia" w:ascii="Arial" w:hAnsi="Arial" w:eastAsia="仿宋_GB2312" w:cs="Arial"/>
                <w:szCs w:val="21"/>
              </w:rPr>
              <w:t>5 分</w:t>
            </w:r>
          </w:p>
        </w:tc>
        <w:tc>
          <w:tcPr>
            <w:tcW w:w="3834" w:type="dxa"/>
            <w:gridSpan w:val="2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不需要</w:t>
            </w:r>
            <w:r>
              <w:rPr>
                <w:rFonts w:ascii="Arial" w:hAnsi="Arial" w:eastAsia="仿宋_GB2312" w:cs="Arial"/>
                <w:szCs w:val="21"/>
              </w:rPr>
              <w:t>→</w:t>
            </w:r>
            <w:r>
              <w:rPr>
                <w:rFonts w:hint="eastAsia" w:ascii="Arial" w:hAnsi="Arial" w:eastAsia="仿宋_GB2312" w:cs="Arial"/>
                <w:szCs w:val="21"/>
              </w:rPr>
              <w:t xml:space="preserve"> 最急需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\</w:t>
            </w:r>
            <w:r>
              <w:rPr>
                <w:rFonts w:hint="eastAsia" w:ascii="Arial" w:hAnsi="Arial" w:eastAsia="仿宋_GB2312" w:cs="Arial"/>
                <w:szCs w:val="21"/>
              </w:rPr>
              <w:t>属重点项目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vMerge w:val="continue"/>
          </w:tcPr>
          <w:p>
            <w:pPr>
              <w:autoSpaceDE w:val="0"/>
              <w:autoSpaceDN w:val="0"/>
              <w:spacing w:beforeLines="50" w:afterLines="50" w:line="4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3164" w:type="dxa"/>
            <w:gridSpan w:val="3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出国学习/研修内容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在国内水平如何</w:t>
            </w:r>
          </w:p>
        </w:tc>
        <w:tc>
          <w:tcPr>
            <w:tcW w:w="1456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  <w:r>
              <w:rPr>
                <w:rFonts w:ascii="Arial" w:hAnsi="Arial" w:eastAsia="仿宋_GB2312" w:cs="Arial"/>
                <w:szCs w:val="21"/>
              </w:rPr>
              <w:t>→</w:t>
            </w:r>
            <w:r>
              <w:rPr>
                <w:rFonts w:hint="eastAsia" w:ascii="Arial" w:hAnsi="Arial" w:eastAsia="仿宋_GB2312" w:cs="Arial"/>
                <w:szCs w:val="21"/>
              </w:rPr>
              <w:t>5 分</w:t>
            </w:r>
          </w:p>
        </w:tc>
        <w:tc>
          <w:tcPr>
            <w:tcW w:w="3834" w:type="dxa"/>
            <w:gridSpan w:val="2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空白或刚起步 </w:t>
            </w:r>
            <w:r>
              <w:rPr>
                <w:rFonts w:ascii="Arial" w:hAnsi="Arial" w:eastAsia="仿宋_GB2312" w:cs="Arial"/>
                <w:szCs w:val="21"/>
              </w:rPr>
              <w:t>→</w:t>
            </w:r>
            <w:r>
              <w:rPr>
                <w:rFonts w:hint="eastAsia" w:ascii="Arial" w:hAnsi="Arial" w:eastAsia="仿宋_GB2312" w:cs="Arial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处于世界</w:t>
            </w:r>
            <w:r>
              <w:rPr>
                <w:rFonts w:hint="eastAsia" w:ascii="Arial" w:hAnsi="Arial" w:eastAsia="仿宋_GB2312" w:cs="Arial"/>
                <w:szCs w:val="21"/>
              </w:rPr>
              <w:t>领先水平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420" w:type="dxa"/>
            <w:vMerge w:val="continue"/>
          </w:tcPr>
          <w:p>
            <w:pPr>
              <w:autoSpaceDE w:val="0"/>
              <w:autoSpaceDN w:val="0"/>
              <w:spacing w:beforeLines="50" w:afterLines="50" w:line="440" w:lineRule="exact"/>
              <w:ind w:left="27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3164" w:type="dxa"/>
            <w:gridSpan w:val="3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拟赴国家及机构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在该学科专业领域的水平</w:t>
            </w:r>
          </w:p>
        </w:tc>
        <w:tc>
          <w:tcPr>
            <w:tcW w:w="1456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  <w:r>
              <w:rPr>
                <w:rFonts w:ascii="Arial" w:hAnsi="Arial" w:eastAsia="仿宋_GB2312" w:cs="Arial"/>
                <w:szCs w:val="21"/>
              </w:rPr>
              <w:t>→</w:t>
            </w:r>
            <w:r>
              <w:rPr>
                <w:rFonts w:hint="eastAsia" w:ascii="Arial" w:hAnsi="Arial" w:eastAsia="仿宋_GB2312" w:cs="Arial"/>
                <w:szCs w:val="21"/>
              </w:rPr>
              <w:t>5 分</w:t>
            </w:r>
          </w:p>
        </w:tc>
        <w:tc>
          <w:tcPr>
            <w:tcW w:w="3834" w:type="dxa"/>
            <w:gridSpan w:val="2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低</w:t>
            </w:r>
            <w:r>
              <w:rPr>
                <w:rFonts w:ascii="Arial" w:hAnsi="Arial" w:eastAsia="仿宋_GB2312" w:cs="Arial"/>
                <w:szCs w:val="21"/>
              </w:rPr>
              <w:t>→</w:t>
            </w:r>
            <w:r>
              <w:rPr>
                <w:rFonts w:hint="eastAsia" w:ascii="Arial" w:hAnsi="Arial" w:eastAsia="仿宋_GB2312" w:cs="Arial"/>
                <w:szCs w:val="21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vMerge w:val="continue"/>
          </w:tcPr>
          <w:p>
            <w:pPr>
              <w:autoSpaceDE w:val="0"/>
              <w:autoSpaceDN w:val="0"/>
              <w:spacing w:beforeLines="50" w:afterLines="50" w:line="440" w:lineRule="exact"/>
              <w:ind w:left="27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</w:t>
            </w:r>
          </w:p>
        </w:tc>
        <w:tc>
          <w:tcPr>
            <w:tcW w:w="3164" w:type="dxa"/>
            <w:gridSpan w:val="3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国外导师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在该学科专业的水平</w:t>
            </w:r>
          </w:p>
        </w:tc>
        <w:tc>
          <w:tcPr>
            <w:tcW w:w="1456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  <w:r>
              <w:rPr>
                <w:rFonts w:ascii="Arial" w:hAnsi="Arial" w:eastAsia="仿宋_GB2312" w:cs="Arial"/>
                <w:szCs w:val="21"/>
              </w:rPr>
              <w:t>→</w:t>
            </w:r>
            <w:r>
              <w:rPr>
                <w:rFonts w:hint="eastAsia" w:ascii="Arial" w:hAnsi="Arial" w:eastAsia="仿宋_GB2312" w:cs="Arial"/>
                <w:szCs w:val="21"/>
              </w:rPr>
              <w:t>5 分</w:t>
            </w:r>
          </w:p>
        </w:tc>
        <w:tc>
          <w:tcPr>
            <w:tcW w:w="3834" w:type="dxa"/>
            <w:gridSpan w:val="2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低</w:t>
            </w:r>
            <w:r>
              <w:rPr>
                <w:rFonts w:ascii="Arial" w:hAnsi="Arial" w:eastAsia="仿宋_GB2312" w:cs="Arial"/>
                <w:szCs w:val="21"/>
              </w:rPr>
              <w:t>→</w:t>
            </w:r>
            <w:r>
              <w:rPr>
                <w:rFonts w:hint="eastAsia" w:ascii="Arial" w:hAnsi="Arial" w:eastAsia="仿宋_GB2312" w:cs="Arial"/>
                <w:szCs w:val="21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vMerge w:val="continue"/>
          </w:tcPr>
          <w:p>
            <w:pPr>
              <w:autoSpaceDE w:val="0"/>
              <w:autoSpaceDN w:val="0"/>
              <w:spacing w:beforeLines="50" w:afterLines="50" w:line="440" w:lineRule="exact"/>
              <w:ind w:left="27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</w:t>
            </w:r>
          </w:p>
        </w:tc>
        <w:tc>
          <w:tcPr>
            <w:tcW w:w="3164" w:type="dxa"/>
            <w:gridSpan w:val="3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所在单位在该学科专业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上的科研条件</w:t>
            </w:r>
          </w:p>
        </w:tc>
        <w:tc>
          <w:tcPr>
            <w:tcW w:w="1456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  <w:r>
              <w:rPr>
                <w:rFonts w:ascii="Arial" w:hAnsi="Arial" w:eastAsia="仿宋_GB2312" w:cs="Arial"/>
                <w:szCs w:val="21"/>
              </w:rPr>
              <w:t>→</w:t>
            </w:r>
            <w:r>
              <w:rPr>
                <w:rFonts w:hint="eastAsia" w:ascii="Arial" w:hAnsi="Arial" w:eastAsia="仿宋_GB2312" w:cs="Arial"/>
                <w:szCs w:val="21"/>
              </w:rPr>
              <w:t>5 分</w:t>
            </w:r>
          </w:p>
        </w:tc>
        <w:tc>
          <w:tcPr>
            <w:tcW w:w="3834" w:type="dxa"/>
            <w:gridSpan w:val="2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差</w:t>
            </w:r>
            <w:r>
              <w:rPr>
                <w:rFonts w:ascii="Arial" w:hAnsi="Arial" w:eastAsia="仿宋_GB2312" w:cs="Arial"/>
                <w:szCs w:val="21"/>
              </w:rPr>
              <w:t>→</w:t>
            </w:r>
            <w:r>
              <w:rPr>
                <w:rFonts w:hint="eastAsia" w:ascii="Arial" w:hAnsi="Arial" w:eastAsia="仿宋_GB2312" w:cs="Arial"/>
                <w:szCs w:val="21"/>
              </w:rPr>
              <w:t>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vMerge w:val="continue"/>
          </w:tcPr>
          <w:p>
            <w:pPr>
              <w:autoSpaceDE w:val="0"/>
              <w:autoSpaceDN w:val="0"/>
              <w:spacing w:beforeLines="50" w:afterLines="50" w:line="440" w:lineRule="exact"/>
              <w:ind w:left="27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</w:t>
            </w:r>
          </w:p>
        </w:tc>
        <w:tc>
          <w:tcPr>
            <w:tcW w:w="3164" w:type="dxa"/>
            <w:gridSpan w:val="3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对申请者依托教学科研项目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和课题研究工作的评价</w:t>
            </w:r>
          </w:p>
        </w:tc>
        <w:tc>
          <w:tcPr>
            <w:tcW w:w="1456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  <w:r>
              <w:rPr>
                <w:rFonts w:ascii="Arial" w:hAnsi="Arial" w:eastAsia="仿宋_GB2312" w:cs="Arial"/>
                <w:szCs w:val="21"/>
              </w:rPr>
              <w:t>→</w:t>
            </w:r>
            <w:r>
              <w:rPr>
                <w:rFonts w:hint="eastAsia" w:ascii="Arial" w:hAnsi="Arial" w:eastAsia="仿宋_GB2312" w:cs="Arial"/>
                <w:szCs w:val="21"/>
              </w:rPr>
              <w:t>5 分</w:t>
            </w:r>
          </w:p>
        </w:tc>
        <w:tc>
          <w:tcPr>
            <w:tcW w:w="3834" w:type="dxa"/>
            <w:gridSpan w:val="2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低</w:t>
            </w:r>
            <w:r>
              <w:rPr>
                <w:rFonts w:ascii="Arial" w:hAnsi="Arial" w:eastAsia="仿宋_GB2312" w:cs="Arial"/>
                <w:szCs w:val="21"/>
              </w:rPr>
              <w:t>→</w:t>
            </w:r>
            <w:r>
              <w:rPr>
                <w:rFonts w:hint="eastAsia" w:ascii="Arial" w:hAnsi="Arial" w:eastAsia="仿宋_GB2312" w:cs="Arial"/>
                <w:szCs w:val="21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3164" w:type="dxa"/>
            <w:gridSpan w:val="3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社会交往能力/个人性格</w:t>
            </w:r>
          </w:p>
        </w:tc>
        <w:tc>
          <w:tcPr>
            <w:tcW w:w="1456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  <w:r>
              <w:rPr>
                <w:rFonts w:ascii="Arial" w:hAnsi="Arial" w:eastAsia="仿宋_GB2312" w:cs="Arial"/>
                <w:szCs w:val="21"/>
              </w:rPr>
              <w:t>→</w:t>
            </w:r>
            <w:r>
              <w:rPr>
                <w:rFonts w:hint="eastAsia" w:ascii="Arial" w:hAnsi="Arial" w:eastAsia="仿宋_GB2312" w:cs="Arial"/>
                <w:szCs w:val="21"/>
              </w:rPr>
              <w:t>5 分</w:t>
            </w:r>
          </w:p>
        </w:tc>
        <w:tc>
          <w:tcPr>
            <w:tcW w:w="3834" w:type="dxa"/>
            <w:gridSpan w:val="2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很弱/很内向 </w:t>
            </w:r>
            <w:r>
              <w:rPr>
                <w:rFonts w:ascii="Arial" w:hAnsi="Arial" w:eastAsia="仿宋_GB2312" w:cs="Arial"/>
                <w:szCs w:val="21"/>
              </w:rPr>
              <w:t>→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很强/很开朗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20" w:type="dxa"/>
            <w:vMerge w:val="restart"/>
          </w:tcPr>
          <w:p>
            <w:pPr>
              <w:ind w:right="780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ind w:right="780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ind w:right="78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</w:t>
            </w:r>
          </w:p>
          <w:p>
            <w:pPr>
              <w:ind w:right="780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ind w:right="78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家</w:t>
            </w:r>
          </w:p>
          <w:p>
            <w:pPr>
              <w:ind w:right="780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ind w:right="78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评</w:t>
            </w:r>
          </w:p>
          <w:p>
            <w:pPr>
              <w:ind w:right="780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ind w:right="78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审</w:t>
            </w:r>
          </w:p>
        </w:tc>
        <w:tc>
          <w:tcPr>
            <w:tcW w:w="525" w:type="dxa"/>
            <w:vMerge w:val="restart"/>
          </w:tcPr>
          <w:p>
            <w:pPr>
              <w:ind w:right="78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right="78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right="78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</w:t>
            </w:r>
          </w:p>
          <w:p>
            <w:pPr>
              <w:ind w:right="78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right="78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</w:t>
            </w:r>
          </w:p>
          <w:p>
            <w:pPr>
              <w:ind w:right="78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right="78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</w:t>
            </w:r>
          </w:p>
          <w:p>
            <w:pPr>
              <w:ind w:right="78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right="78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字</w:t>
            </w:r>
          </w:p>
        </w:tc>
        <w:tc>
          <w:tcPr>
            <w:tcW w:w="1575" w:type="dxa"/>
          </w:tcPr>
          <w:p>
            <w:pPr>
              <w:ind w:right="78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20" w:type="dxa"/>
            <w:vMerge w:val="restart"/>
          </w:tcPr>
          <w:p>
            <w:pPr>
              <w:ind w:right="78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right="78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right="78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right="78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专业及职称</w:t>
            </w:r>
          </w:p>
        </w:tc>
        <w:tc>
          <w:tcPr>
            <w:tcW w:w="2625" w:type="dxa"/>
            <w:gridSpan w:val="2"/>
          </w:tcPr>
          <w:p>
            <w:pPr>
              <w:ind w:right="78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25" w:type="dxa"/>
            <w:vMerge w:val="restart"/>
          </w:tcPr>
          <w:p>
            <w:pPr>
              <w:ind w:right="78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right="78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right="78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综</w:t>
            </w:r>
          </w:p>
          <w:p>
            <w:pPr>
              <w:ind w:right="78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right="78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</w:t>
            </w:r>
          </w:p>
          <w:p>
            <w:pPr>
              <w:ind w:right="78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right="78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评</w:t>
            </w:r>
          </w:p>
          <w:p>
            <w:pPr>
              <w:ind w:right="78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right="78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分</w:t>
            </w:r>
          </w:p>
        </w:tc>
        <w:tc>
          <w:tcPr>
            <w:tcW w:w="3309" w:type="dxa"/>
          </w:tcPr>
          <w:p>
            <w:pPr>
              <w:pStyle w:val="5"/>
              <w:rPr>
                <w:rFonts w:hint="eastAsia" w:ascii="仿宋_GB2312" w:eastAsia="仿宋_GB2312"/>
              </w:rPr>
            </w:pPr>
          </w:p>
          <w:p>
            <w:pPr>
              <w:pStyle w:val="5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5□  4□  3□  2□ 1□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42" w:hRule="atLeast"/>
        </w:trPr>
        <w:tc>
          <w:tcPr>
            <w:tcW w:w="420" w:type="dxa"/>
            <w:vMerge w:val="continue"/>
          </w:tcPr>
          <w:p>
            <w:pPr>
              <w:ind w:right="78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25" w:type="dxa"/>
            <w:vMerge w:val="continue"/>
          </w:tcPr>
          <w:p>
            <w:pPr>
              <w:ind w:right="78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75" w:type="dxa"/>
          </w:tcPr>
          <w:p>
            <w:pPr>
              <w:ind w:right="780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20" w:type="dxa"/>
            <w:vMerge w:val="continue"/>
          </w:tcPr>
          <w:p>
            <w:pPr>
              <w:ind w:right="780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625" w:type="dxa"/>
            <w:gridSpan w:val="2"/>
          </w:tcPr>
          <w:p>
            <w:pPr>
              <w:ind w:right="78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25" w:type="dxa"/>
            <w:vMerge w:val="continue"/>
          </w:tcPr>
          <w:p>
            <w:pPr>
              <w:ind w:right="78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309" w:type="dxa"/>
          </w:tcPr>
          <w:p>
            <w:pPr>
              <w:ind w:right="780"/>
              <w:rPr>
                <w:rFonts w:hint="eastAsia" w:ascii="仿宋_GB2312" w:eastAsia="仿宋_GB2312"/>
              </w:rPr>
            </w:pPr>
          </w:p>
          <w:p>
            <w:pPr>
              <w:ind w:right="78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</w:rPr>
              <w:t>5□  4□  3□  2□ 1□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20" w:type="dxa"/>
            <w:vMerge w:val="continue"/>
          </w:tcPr>
          <w:p>
            <w:pPr>
              <w:ind w:right="78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25" w:type="dxa"/>
            <w:vMerge w:val="continue"/>
          </w:tcPr>
          <w:p>
            <w:pPr>
              <w:ind w:right="78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75" w:type="dxa"/>
          </w:tcPr>
          <w:p>
            <w:pPr>
              <w:ind w:right="78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20" w:type="dxa"/>
            <w:vMerge w:val="continue"/>
          </w:tcPr>
          <w:p>
            <w:pPr>
              <w:ind w:right="78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625" w:type="dxa"/>
            <w:gridSpan w:val="2"/>
          </w:tcPr>
          <w:p>
            <w:pPr>
              <w:ind w:right="78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25" w:type="dxa"/>
            <w:vMerge w:val="continue"/>
          </w:tcPr>
          <w:p>
            <w:pPr>
              <w:ind w:right="78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309" w:type="dxa"/>
          </w:tcPr>
          <w:p>
            <w:pPr>
              <w:ind w:right="780"/>
              <w:rPr>
                <w:rFonts w:hint="eastAsia" w:ascii="仿宋_GB2312" w:eastAsia="仿宋_GB2312"/>
              </w:rPr>
            </w:pPr>
          </w:p>
          <w:p>
            <w:pPr>
              <w:ind w:right="78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</w:rPr>
              <w:t>5□  4□  3□  2□ 1□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20" w:type="dxa"/>
            <w:vMerge w:val="continue"/>
          </w:tcPr>
          <w:p>
            <w:pPr>
              <w:ind w:right="78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25" w:type="dxa"/>
            <w:vMerge w:val="continue"/>
          </w:tcPr>
          <w:p>
            <w:pPr>
              <w:ind w:right="78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75" w:type="dxa"/>
          </w:tcPr>
          <w:p>
            <w:pPr>
              <w:ind w:right="78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20" w:type="dxa"/>
            <w:vMerge w:val="continue"/>
          </w:tcPr>
          <w:p>
            <w:pPr>
              <w:ind w:right="78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625" w:type="dxa"/>
            <w:gridSpan w:val="2"/>
          </w:tcPr>
          <w:p>
            <w:pPr>
              <w:ind w:right="78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25" w:type="dxa"/>
            <w:vMerge w:val="continue"/>
          </w:tcPr>
          <w:p>
            <w:pPr>
              <w:ind w:right="78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309" w:type="dxa"/>
          </w:tcPr>
          <w:p>
            <w:pPr>
              <w:ind w:right="780"/>
              <w:rPr>
                <w:rFonts w:hint="eastAsia" w:ascii="仿宋_GB2312" w:eastAsia="仿宋_GB2312"/>
              </w:rPr>
            </w:pPr>
          </w:p>
          <w:p>
            <w:pPr>
              <w:ind w:right="78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5□  4□  3□  2□ 1□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20" w:type="dxa"/>
            <w:vMerge w:val="continue"/>
          </w:tcPr>
          <w:p>
            <w:pPr>
              <w:ind w:right="78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25" w:type="dxa"/>
            <w:vMerge w:val="continue"/>
          </w:tcPr>
          <w:p>
            <w:pPr>
              <w:ind w:right="78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75" w:type="dxa"/>
          </w:tcPr>
          <w:p>
            <w:pPr>
              <w:ind w:right="78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20" w:type="dxa"/>
            <w:vMerge w:val="continue"/>
          </w:tcPr>
          <w:p>
            <w:pPr>
              <w:ind w:right="78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625" w:type="dxa"/>
            <w:gridSpan w:val="2"/>
          </w:tcPr>
          <w:p>
            <w:pPr>
              <w:ind w:right="78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25" w:type="dxa"/>
            <w:vMerge w:val="continue"/>
          </w:tcPr>
          <w:p>
            <w:pPr>
              <w:ind w:right="78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309" w:type="dxa"/>
          </w:tcPr>
          <w:p>
            <w:pPr>
              <w:ind w:right="780"/>
              <w:rPr>
                <w:rFonts w:hint="eastAsia" w:ascii="仿宋_GB2312" w:eastAsia="仿宋_GB2312"/>
              </w:rPr>
            </w:pPr>
          </w:p>
          <w:p>
            <w:pPr>
              <w:ind w:right="78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5□  4□  3□  2□ 1□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399" w:type="dxa"/>
            <w:gridSpan w:val="8"/>
          </w:tcPr>
          <w:p>
            <w:pPr>
              <w:pStyle w:val="5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说明：请5名专家按照优先次序从5 - 1分进行评分,5分为“优先派出”,1分为“不派”。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399" w:type="dxa"/>
            <w:gridSpan w:val="8"/>
          </w:tcPr>
          <w:p>
            <w:pPr>
              <w:ind w:right="78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专家评审综合意见</w:t>
            </w:r>
          </w:p>
          <w:p>
            <w:pPr>
              <w:ind w:right="780" w:firstLine="1646" w:firstLineChars="784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&lt;</w:t>
            </w:r>
            <w:r>
              <w:rPr>
                <w:rFonts w:hint="eastAsia" w:ascii="仿宋_GB2312" w:eastAsia="仿宋_GB2312"/>
                <w:szCs w:val="21"/>
              </w:rPr>
              <w:t>对申报人</w:t>
            </w:r>
            <w:r>
              <w:rPr>
                <w:rStyle w:val="4"/>
                <w:rFonts w:hint="eastAsia" w:ascii="仿宋_GB2312" w:eastAsia="仿宋_GB2312"/>
                <w:szCs w:val="21"/>
              </w:rPr>
              <w:t>学术、业务水平，发展潜力、</w:t>
            </w:r>
            <w:r>
              <w:rPr>
                <w:rFonts w:hint="eastAsia" w:ascii="仿宋_GB2312" w:eastAsia="仿宋_GB2312"/>
                <w:szCs w:val="21"/>
              </w:rPr>
              <w:t>研修计划等综合评述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9399" w:type="dxa"/>
            <w:gridSpan w:val="8"/>
          </w:tcPr>
          <w:p>
            <w:pPr>
              <w:ind w:right="780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>
            <w:pPr>
              <w:ind w:right="78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right="78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right="78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right="78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right="78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right="78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填写专家（签字）：                                   </w:t>
            </w:r>
          </w:p>
          <w:p>
            <w:pPr>
              <w:ind w:right="78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399" w:type="dxa"/>
            <w:gridSpan w:val="8"/>
          </w:tcPr>
          <w:p>
            <w:pPr>
              <w:ind w:right="78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                        单位综合意见</w:t>
            </w:r>
          </w:p>
          <w:p>
            <w:pPr>
              <w:ind w:right="780" w:firstLine="735" w:firstLineChars="35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&lt;</w:t>
            </w:r>
            <w:r>
              <w:rPr>
                <w:rFonts w:hint="eastAsia" w:ascii="仿宋_GB2312" w:eastAsia="仿宋_GB2312"/>
                <w:szCs w:val="21"/>
              </w:rPr>
              <w:t>对申报人</w:t>
            </w:r>
            <w:r>
              <w:rPr>
                <w:rStyle w:val="4"/>
                <w:rFonts w:hint="eastAsia" w:ascii="仿宋_GB2312" w:eastAsia="仿宋_GB2312"/>
                <w:szCs w:val="21"/>
              </w:rPr>
              <w:t>出国研修提出明确目标要求和任务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</w:trPr>
        <w:tc>
          <w:tcPr>
            <w:tcW w:w="9399" w:type="dxa"/>
            <w:gridSpan w:val="8"/>
          </w:tcPr>
          <w:p>
            <w:pPr>
              <w:ind w:right="780" w:firstLine="735" w:firstLineChars="350"/>
            </w:pPr>
          </w:p>
          <w:p>
            <w:pPr>
              <w:ind w:right="780" w:firstLine="735" w:firstLineChars="350"/>
            </w:pPr>
          </w:p>
          <w:p>
            <w:pPr>
              <w:ind w:right="780" w:firstLine="735" w:firstLineChars="350"/>
            </w:pPr>
          </w:p>
          <w:p>
            <w:pPr>
              <w:ind w:right="780" w:firstLine="735" w:firstLineChars="350"/>
            </w:pPr>
          </w:p>
          <w:p>
            <w:pPr>
              <w:ind w:right="780" w:firstLine="735" w:firstLineChars="350"/>
            </w:pPr>
          </w:p>
          <w:p>
            <w:pPr>
              <w:ind w:right="780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>
            <w:pPr>
              <w:ind w:right="780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>
            <w:pPr>
              <w:ind w:right="780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 单位负责人（签字）：                 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  单位公章： </w:t>
            </w:r>
          </w:p>
          <w:p>
            <w:pPr>
              <w:ind w:right="780" w:firstLine="630" w:firstLineChars="300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399" w:type="dxa"/>
            <w:gridSpan w:val="8"/>
          </w:tcPr>
          <w:p>
            <w:pPr>
              <w:ind w:right="780" w:firstLine="3424" w:firstLineChars="1421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人事部门综合意见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</w:trPr>
        <w:tc>
          <w:tcPr>
            <w:tcW w:w="9399" w:type="dxa"/>
            <w:gridSpan w:val="8"/>
          </w:tcPr>
          <w:p>
            <w:pPr>
              <w:ind w:right="78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ind w:right="78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ind w:right="78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ind w:right="78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ind w:right="78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ind w:right="78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ind w:right="780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>
            <w:pPr>
              <w:ind w:right="780" w:firstLine="210" w:firstLineChars="100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部门负责人（签字）：                                部门公章： </w:t>
            </w:r>
          </w:p>
          <w:p>
            <w:pPr>
              <w:ind w:right="780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399" w:type="dxa"/>
            <w:gridSpan w:val="8"/>
          </w:tcPr>
          <w:p>
            <w:pPr>
              <w:ind w:right="78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外事主管部门意见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9399" w:type="dxa"/>
            <w:gridSpan w:val="8"/>
          </w:tcPr>
          <w:p>
            <w:pPr>
              <w:ind w:right="78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ind w:right="78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ind w:right="78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ind w:right="78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ind w:right="78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ind w:right="780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>
            <w:pPr>
              <w:ind w:right="780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>
            <w:pPr>
              <w:ind w:right="780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部门负责人（签字）：                                  部门公章： </w:t>
            </w:r>
          </w:p>
          <w:p>
            <w:pPr>
              <w:ind w:right="78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399" w:type="dxa"/>
            <w:gridSpan w:val="8"/>
          </w:tcPr>
          <w:p>
            <w:pPr>
              <w:ind w:right="78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                       主管外事校领导意见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9399" w:type="dxa"/>
            <w:gridSpan w:val="8"/>
          </w:tcPr>
          <w:p>
            <w:pPr>
              <w:ind w:right="780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>
            <w:pPr>
              <w:ind w:right="780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>
            <w:pPr>
              <w:ind w:right="780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>
            <w:pPr>
              <w:ind w:right="780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>
            <w:pPr>
              <w:ind w:right="780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bookmarkStart w:id="0" w:name="_GoBack"/>
            <w:bookmarkEnd w:id="0"/>
          </w:p>
          <w:p>
            <w:pPr>
              <w:ind w:right="780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>
            <w:pPr>
              <w:ind w:right="780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校领导（签字）：                               </w:t>
            </w:r>
          </w:p>
          <w:p>
            <w:pPr>
              <w:ind w:right="78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96"/>
    <w:rsid w:val="005B0101"/>
    <w:rsid w:val="00677E96"/>
    <w:rsid w:val="00736FD8"/>
    <w:rsid w:val="00892DBA"/>
    <w:rsid w:val="2748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generaltext1"/>
    <w:basedOn w:val="2"/>
    <w:qFormat/>
    <w:uiPriority w:val="0"/>
    <w:rPr>
      <w:color w:val="000000"/>
    </w:rPr>
  </w:style>
  <w:style w:type="paragraph" w:customStyle="1" w:styleId="5">
    <w:name w:val="p0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226</Words>
  <Characters>1289</Characters>
  <Lines>10</Lines>
  <Paragraphs>3</Paragraphs>
  <TotalTime>32</TotalTime>
  <ScaleCrop>false</ScaleCrop>
  <LinksUpToDate>false</LinksUpToDate>
  <CharactersWithSpaces>1512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2018-02-13T08:42:00Z</dcterms:created>
  <dc:creator>User</dc:creator>
  <cp:lastModifiedBy>DearJenny</cp:lastModifiedBy>
  <dcterms:modified xsi:type="dcterms:W3CDTF">2018-07-02T08:34:40Z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